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3"/>
        <w:rPr>
          <w:rFonts w:ascii="Times New Roman"/>
          <w:sz w:val="23"/>
        </w:rPr>
      </w:pPr>
    </w:p>
    <w:p>
      <w:pPr>
        <w:spacing w:before="0"/>
        <w:ind w:left="1023" w:right="0" w:firstLine="0"/>
        <w:jc w:val="left"/>
        <w:rPr>
          <w:rFonts w:hint="eastAsia" w:ascii="黑体" w:eastAsia="黑体"/>
          <w:b/>
          <w:sz w:val="72"/>
        </w:rPr>
      </w:pPr>
      <w:r>
        <w:rPr>
          <w:rFonts w:hint="eastAsia" w:ascii="黑体" w:eastAsia="黑体"/>
          <w:b/>
          <w:color w:val="333333"/>
          <w:sz w:val="72"/>
        </w:rPr>
        <w:t>学生日常总规章制度</w:t>
      </w:r>
    </w:p>
    <w:p>
      <w:pPr>
        <w:pStyle w:val="2"/>
        <w:spacing w:before="8"/>
        <w:ind w:left="3292" w:right="3450"/>
        <w:jc w:val="center"/>
      </w:pPr>
      <w:r>
        <w:rPr>
          <w:color w:val="808080"/>
        </w:rPr>
        <w:t>艺数文化</w:t>
      </w:r>
    </w:p>
    <w:p>
      <w:pPr>
        <w:pStyle w:val="3"/>
        <w:rPr>
          <w:rFonts w:ascii="黑体"/>
          <w:b/>
          <w:sz w:val="48"/>
        </w:rPr>
      </w:pPr>
    </w:p>
    <w:p>
      <w:pPr>
        <w:pStyle w:val="3"/>
        <w:rPr>
          <w:rFonts w:ascii="黑体"/>
          <w:b/>
          <w:sz w:val="48"/>
        </w:rPr>
      </w:pPr>
    </w:p>
    <w:p>
      <w:pPr>
        <w:pStyle w:val="3"/>
        <w:rPr>
          <w:rFonts w:ascii="黑体"/>
          <w:b/>
          <w:sz w:val="48"/>
        </w:rPr>
      </w:pPr>
    </w:p>
    <w:p>
      <w:pPr>
        <w:pStyle w:val="3"/>
        <w:rPr>
          <w:rFonts w:ascii="黑体"/>
          <w:b/>
          <w:sz w:val="48"/>
        </w:rPr>
      </w:pPr>
    </w:p>
    <w:p>
      <w:pPr>
        <w:pStyle w:val="3"/>
        <w:rPr>
          <w:rFonts w:ascii="黑体"/>
          <w:b/>
          <w:sz w:val="48"/>
        </w:rPr>
      </w:pPr>
    </w:p>
    <w:p>
      <w:pPr>
        <w:pStyle w:val="3"/>
        <w:rPr>
          <w:rFonts w:ascii="黑体"/>
          <w:b/>
          <w:sz w:val="48"/>
        </w:rPr>
      </w:pPr>
    </w:p>
    <w:p>
      <w:pPr>
        <w:pStyle w:val="3"/>
        <w:rPr>
          <w:rFonts w:ascii="黑体"/>
          <w:b/>
          <w:sz w:val="48"/>
        </w:rPr>
      </w:pPr>
    </w:p>
    <w:p>
      <w:pPr>
        <w:pStyle w:val="3"/>
        <w:rPr>
          <w:rFonts w:ascii="黑体"/>
          <w:b/>
          <w:sz w:val="48"/>
        </w:rPr>
      </w:pPr>
    </w:p>
    <w:p>
      <w:pPr>
        <w:pStyle w:val="3"/>
        <w:rPr>
          <w:rFonts w:ascii="黑体"/>
          <w:b/>
          <w:sz w:val="48"/>
        </w:rPr>
      </w:pPr>
    </w:p>
    <w:p>
      <w:pPr>
        <w:pStyle w:val="3"/>
        <w:rPr>
          <w:rFonts w:ascii="黑体"/>
          <w:b/>
          <w:sz w:val="48"/>
        </w:rPr>
      </w:pPr>
    </w:p>
    <w:p>
      <w:pPr>
        <w:pStyle w:val="3"/>
        <w:spacing w:before="11"/>
        <w:rPr>
          <w:rFonts w:ascii="黑体"/>
          <w:b/>
          <w:sz w:val="41"/>
        </w:rPr>
      </w:pPr>
    </w:p>
    <w:p>
      <w:pPr>
        <w:pStyle w:val="3"/>
        <w:spacing w:line="422" w:lineRule="auto"/>
        <w:ind w:left="122" w:right="114" w:firstLine="555"/>
      </w:pPr>
      <w:r>
        <w:rPr>
          <w:color w:val="333333"/>
          <w:spacing w:val="-16"/>
        </w:rPr>
        <w:t xml:space="preserve">亲爱的同学，为进一步培养大家的良好的生活习惯，加强对学生 </w:t>
      </w:r>
      <w:r>
        <w:rPr>
          <w:color w:val="333333"/>
          <w:spacing w:val="-21"/>
        </w:rPr>
        <w:t xml:space="preserve">的生活管理，创造良好的学习环境，促进行为的规范化、标准化建设， </w:t>
      </w:r>
      <w:r>
        <w:rPr>
          <w:color w:val="333333"/>
          <w:spacing w:val="-13"/>
        </w:rPr>
        <w:t>提升学业技能水平，制定如下规定：</w:t>
      </w:r>
    </w:p>
    <w:p>
      <w:pPr>
        <w:spacing w:before="0" w:line="341" w:lineRule="exact"/>
        <w:ind w:left="4747" w:right="0" w:firstLine="0"/>
        <w:jc w:val="left"/>
        <w:rPr>
          <w:b/>
          <w:sz w:val="28"/>
        </w:rPr>
      </w:pPr>
      <w:r>
        <w:rPr>
          <w:color w:val="333333"/>
          <w:sz w:val="28"/>
        </w:rPr>
        <w:t>————————</w:t>
      </w:r>
      <w:r>
        <w:rPr>
          <w:b/>
          <w:color w:val="333333"/>
          <w:sz w:val="28"/>
        </w:rPr>
        <w:t>艺数行政部</w:t>
      </w:r>
    </w:p>
    <w:p>
      <w:pPr>
        <w:spacing w:after="0" w:line="341" w:lineRule="exact"/>
        <w:jc w:val="left"/>
        <w:rPr>
          <w:sz w:val="28"/>
        </w:rPr>
        <w:sectPr>
          <w:headerReference r:id="rId3" w:type="default"/>
          <w:footerReference r:id="rId4" w:type="default"/>
          <w:type w:val="continuous"/>
          <w:pgSz w:w="11910" w:h="16850"/>
          <w:pgMar w:top="2260" w:right="1520" w:bottom="1280" w:left="1680" w:header="855" w:footer="1090" w:gutter="0"/>
        </w:sectPr>
      </w:pPr>
    </w:p>
    <w:p>
      <w:pPr>
        <w:pStyle w:val="3"/>
        <w:rPr>
          <w:b/>
          <w:sz w:val="20"/>
        </w:rPr>
      </w:pPr>
    </w:p>
    <w:p>
      <w:pPr>
        <w:pStyle w:val="3"/>
        <w:spacing w:before="6"/>
        <w:rPr>
          <w:b/>
          <w:sz w:val="25"/>
        </w:rPr>
      </w:pPr>
    </w:p>
    <w:p>
      <w:pPr>
        <w:pStyle w:val="2"/>
        <w:spacing w:before="33"/>
      </w:pPr>
      <w:r>
        <w:rPr>
          <w:color w:val="333333"/>
        </w:rPr>
        <w:t>培训规章制度</w:t>
      </w:r>
    </w:p>
    <w:p>
      <w:pPr>
        <w:pStyle w:val="3"/>
        <w:spacing w:before="2"/>
        <w:rPr>
          <w:rFonts w:ascii="黑体"/>
          <w:b/>
          <w:sz w:val="60"/>
        </w:rPr>
      </w:pPr>
    </w:p>
    <w:p>
      <w:pPr>
        <w:pStyle w:val="3"/>
        <w:ind w:left="122"/>
      </w:pPr>
      <w:r>
        <w:rPr>
          <w:color w:val="333333"/>
        </w:rPr>
        <w:t>一、自觉遵守宪法、法律、法规；</w:t>
      </w:r>
    </w:p>
    <w:p>
      <w:pPr>
        <w:pStyle w:val="3"/>
        <w:spacing w:before="1"/>
        <w:rPr>
          <w:sz w:val="20"/>
        </w:rPr>
      </w:pPr>
    </w:p>
    <w:p>
      <w:pPr>
        <w:pStyle w:val="3"/>
        <w:spacing w:line="422" w:lineRule="auto"/>
        <w:ind w:left="678" w:right="246" w:hanging="556"/>
      </w:pPr>
      <w:r>
        <w:rPr>
          <w:color w:val="333333"/>
          <w:spacing w:val="-18"/>
        </w:rPr>
        <w:t>二、学生应当自觉遵守公民道德规范，自觉遵守艺数管理制度，创造</w:t>
      </w:r>
      <w:r>
        <w:rPr>
          <w:color w:val="333333"/>
          <w:spacing w:val="-14"/>
        </w:rPr>
        <w:t>和维护文明、整洁、优美、安全的学习和生活环境；</w:t>
      </w:r>
    </w:p>
    <w:p>
      <w:pPr>
        <w:pStyle w:val="3"/>
        <w:spacing w:line="342" w:lineRule="exact"/>
        <w:ind w:left="122"/>
      </w:pPr>
      <w:r>
        <w:rPr>
          <w:color w:val="333333"/>
        </w:rPr>
        <w:t>三、学生不得有酗酒、打架斗殴、赌博、吸毒，传播、复制、贩卖非</w:t>
      </w:r>
    </w:p>
    <w:p>
      <w:pPr>
        <w:pStyle w:val="3"/>
        <w:spacing w:before="3"/>
        <w:rPr>
          <w:sz w:val="21"/>
        </w:rPr>
      </w:pPr>
    </w:p>
    <w:p>
      <w:pPr>
        <w:pStyle w:val="3"/>
        <w:spacing w:line="417" w:lineRule="auto"/>
        <w:ind w:left="678" w:right="112"/>
      </w:pPr>
      <w:r>
        <w:rPr>
          <w:color w:val="333333"/>
          <w:spacing w:val="-16"/>
        </w:rPr>
        <w:t xml:space="preserve">法书刊和音像制品等违反治安管理规定的行为；不得参与非法传 </w:t>
      </w:r>
      <w:r>
        <w:rPr>
          <w:color w:val="333333"/>
          <w:spacing w:val="-22"/>
        </w:rPr>
        <w:t>销和进行邪教、封建迷信活动；不得从事或者参与有损公共形象、</w:t>
      </w:r>
      <w:r>
        <w:rPr>
          <w:color w:val="333333"/>
          <w:spacing w:val="-12"/>
        </w:rPr>
        <w:t>有损社会公德的活动；</w:t>
      </w:r>
    </w:p>
    <w:p>
      <w:pPr>
        <w:pStyle w:val="3"/>
        <w:spacing w:before="4" w:line="417" w:lineRule="auto"/>
        <w:ind w:left="678" w:right="111" w:hanging="556"/>
      </w:pPr>
      <w:r>
        <w:rPr>
          <w:color w:val="333333"/>
          <w:spacing w:val="-17"/>
        </w:rPr>
        <w:t xml:space="preserve">四、学生在日常教学及各项活动中，应遵守纪律和有关规定，听众指 </w:t>
      </w:r>
      <w:r>
        <w:rPr>
          <w:color w:val="333333"/>
          <w:spacing w:val="-21"/>
        </w:rPr>
        <w:t xml:space="preserve">导，服从管理；在公共场所要遵守社会公德，增强安全防范意识， </w:t>
      </w:r>
      <w:r>
        <w:rPr>
          <w:color w:val="333333"/>
          <w:spacing w:val="-13"/>
        </w:rPr>
        <w:t>提高自我保护能力；</w:t>
      </w:r>
    </w:p>
    <w:p>
      <w:pPr>
        <w:pStyle w:val="3"/>
        <w:spacing w:before="3" w:line="412" w:lineRule="auto"/>
        <w:ind w:left="678" w:right="246" w:hanging="556"/>
      </w:pPr>
      <w:r>
        <w:rPr>
          <w:color w:val="333333"/>
          <w:spacing w:val="-17"/>
        </w:rPr>
        <w:t>五、学生组织集体课外活动，须经学校同意，按学校规定进行。学校</w:t>
      </w:r>
      <w:r>
        <w:rPr>
          <w:color w:val="333333"/>
          <w:spacing w:val="-10"/>
        </w:rPr>
        <w:t>须认真进行安全审查，条件不具备时不得批准；</w:t>
      </w:r>
    </w:p>
    <w:p>
      <w:pPr>
        <w:pStyle w:val="3"/>
        <w:spacing w:before="13" w:line="412" w:lineRule="auto"/>
        <w:ind w:left="678" w:right="156" w:hanging="556"/>
      </w:pPr>
      <w:r>
        <w:rPr>
          <w:color w:val="333333"/>
          <w:spacing w:val="-13"/>
        </w:rPr>
        <w:t xml:space="preserve">六、学生应严格遵守宿舍管理的规定，自觉维护宿舍的安全与卫生， </w:t>
      </w:r>
      <w:r>
        <w:rPr>
          <w:color w:val="333333"/>
          <w:spacing w:val="-9"/>
        </w:rPr>
        <w:t>提高自我管理能力；</w:t>
      </w:r>
    </w:p>
    <w:p>
      <w:pPr>
        <w:pStyle w:val="3"/>
        <w:spacing w:before="12" w:line="422" w:lineRule="auto"/>
        <w:ind w:left="678" w:right="249" w:hanging="556"/>
      </w:pPr>
      <w:r>
        <w:rPr>
          <w:color w:val="333333"/>
          <w:spacing w:val="-16"/>
        </w:rPr>
        <w:t>七、培训期间学生不得无故旷课，需请假必须向学校学生部老师办理</w:t>
      </w:r>
      <w:r>
        <w:rPr>
          <w:color w:val="333333"/>
          <w:spacing w:val="-14"/>
        </w:rPr>
        <w:t>请假手续，如故意严重违反者，艺数有权将其责令退学；</w:t>
      </w:r>
    </w:p>
    <w:p>
      <w:pPr>
        <w:pStyle w:val="3"/>
        <w:spacing w:line="342" w:lineRule="exact"/>
        <w:ind w:left="122"/>
      </w:pPr>
      <w:r>
        <w:rPr>
          <w:color w:val="333333"/>
        </w:rPr>
        <w:t>八、学生不得无故迟到、早退，严重违反者将取消日后补课机会；</w:t>
      </w:r>
    </w:p>
    <w:p>
      <w:pPr>
        <w:pStyle w:val="3"/>
        <w:spacing w:before="2"/>
        <w:rPr>
          <w:sz w:val="21"/>
        </w:rPr>
      </w:pPr>
    </w:p>
    <w:p>
      <w:pPr>
        <w:pStyle w:val="3"/>
        <w:spacing w:before="1"/>
        <w:ind w:left="122"/>
      </w:pPr>
      <w:r>
        <w:rPr>
          <w:color w:val="333333"/>
        </w:rPr>
        <w:t>九、严禁在教室内吸烟、吃东西，保持教室整洁卫生；</w:t>
      </w:r>
    </w:p>
    <w:p>
      <w:pPr>
        <w:spacing w:after="0"/>
        <w:sectPr>
          <w:pgSz w:w="11910" w:h="16850"/>
          <w:pgMar w:top="2260" w:right="1520" w:bottom="1280" w:left="1680" w:header="855" w:footer="1090" w:gutter="0"/>
        </w:sectPr>
      </w:pPr>
    </w:p>
    <w:p>
      <w:pPr>
        <w:pStyle w:val="3"/>
        <w:spacing w:before="125" w:line="412" w:lineRule="auto"/>
        <w:ind w:left="122" w:right="1268"/>
      </w:pPr>
      <w:r>
        <w:rPr>
          <w:color w:val="333333"/>
          <w:spacing w:val="-11"/>
        </w:rPr>
        <w:t xml:space="preserve">十、学生在上课期间手机等通讯工具必须关闭或调到静音； </w:t>
      </w:r>
      <w:r>
        <w:rPr>
          <w:color w:val="333333"/>
          <w:spacing w:val="-9"/>
        </w:rPr>
        <w:t>十一、爱护艺数的公共财产、教学设备等；</w:t>
      </w:r>
    </w:p>
    <w:p>
      <w:pPr>
        <w:pStyle w:val="3"/>
        <w:spacing w:before="12" w:line="422" w:lineRule="auto"/>
        <w:ind w:left="963" w:right="246" w:hanging="842"/>
      </w:pPr>
      <w:r>
        <w:rPr>
          <w:color w:val="333333"/>
          <w:spacing w:val="-16"/>
        </w:rPr>
        <w:t>十二、学生应注意保管好自己的财物，下课后不要将自己的物品遗留</w:t>
      </w:r>
      <w:r>
        <w:rPr>
          <w:color w:val="333333"/>
          <w:spacing w:val="-13"/>
        </w:rPr>
        <w:t>在教室里。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  <w:bookmarkStart w:id="0" w:name="_GoBack"/>
      <w:bookmarkEnd w:id="0"/>
    </w:p>
    <w:p>
      <w:pPr>
        <w:pStyle w:val="3"/>
        <w:spacing w:before="4"/>
        <w:rPr>
          <w:sz w:val="25"/>
        </w:rPr>
      </w:pPr>
    </w:p>
    <w:p>
      <w:pPr>
        <w:spacing w:before="0" w:line="381" w:lineRule="auto"/>
        <w:ind w:left="122" w:right="595" w:firstLine="585"/>
        <w:jc w:val="left"/>
        <w:rPr>
          <w:rFonts w:hint="eastAsia" w:ascii="黑体" w:eastAsia="黑体"/>
          <w:b/>
          <w:sz w:val="31"/>
        </w:rPr>
      </w:pPr>
      <w:r>
        <w:rPr>
          <w:rFonts w:hint="eastAsia" w:ascii="黑体" w:eastAsia="黑体"/>
          <w:b/>
          <w:color w:val="333333"/>
          <w:sz w:val="31"/>
        </w:rPr>
        <w:t>以上规章，希望报名学员仔细阅读，严格遵守，共同为艺数创建美好的学习环境。</w:t>
      </w:r>
    </w:p>
    <w:sectPr>
      <w:pgSz w:w="11910" w:h="16850"/>
      <w:pgMar w:top="2260" w:right="1520" w:bottom="1280" w:left="1680" w:header="855" w:footer="10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268431360" behindDoc="1" locked="0" layoutInCell="1" allowOverlap="1">
          <wp:simplePos x="0" y="0"/>
          <wp:positionH relativeFrom="page">
            <wp:posOffset>1962150</wp:posOffset>
          </wp:positionH>
          <wp:positionV relativeFrom="page">
            <wp:posOffset>9877425</wp:posOffset>
          </wp:positionV>
          <wp:extent cx="3629025" cy="1809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268431360" behindDoc="1" locked="0" layoutInCell="1" allowOverlap="1">
          <wp:simplePos x="0" y="0"/>
          <wp:positionH relativeFrom="page">
            <wp:posOffset>2581275</wp:posOffset>
          </wp:positionH>
          <wp:positionV relativeFrom="page">
            <wp:posOffset>542925</wp:posOffset>
          </wp:positionV>
          <wp:extent cx="2400300" cy="7334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03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503312384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1434465</wp:posOffset>
              </wp:positionV>
              <wp:extent cx="5321935" cy="0"/>
              <wp:effectExtent l="0" t="0" r="0" b="0"/>
              <wp:wrapNone/>
              <wp:docPr id="2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193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88.55pt;margin-top:112.95pt;height:0pt;width:419.05pt;mso-position-horizontal-relative:page;mso-position-vertical-relative:page;z-index:-4096;mso-width-relative:page;mso-height-relative:page;" filled="f" stroked="t" coordsize="21600,21600" o:gfxdata="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xJwlNcAAAAMAQAADwAAAAAAAAABACAAAAAiAAAAZHJz&#10;L2Rvd25yZXYueG1sUEsBAhQAFAAAAAgAh07iQGhR3+/MAQAAjQMAAA4AAAAAAAAAAQAgAAAAJgEA&#10;AGRycy9lMm9Eb2MueG1sUEsFBgAAAAAGAAYAWQEAAGQ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86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825"/>
      <w:outlineLvl w:val="1"/>
    </w:pPr>
    <w:rPr>
      <w:rFonts w:ascii="黑体" w:hAnsi="黑体" w:eastAsia="黑体" w:cs="黑体"/>
      <w:b/>
      <w:bCs/>
      <w:sz w:val="48"/>
      <w:szCs w:val="48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2018-09-06T07:38:00Z</dcterms:created>
  <dc:creator>danly</dc:creator>
  <cp:lastModifiedBy>艺数绘-张助理</cp:lastModifiedBy>
  <dcterms:modified xsi:type="dcterms:W3CDTF">2018-09-06T07:39:17Z</dcterms:modified>
  <dc:title>学生日常总规章制度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2018-09-06T00:00:00Z</vt:filetime>
  </property>
  <property fmtid="{D5CDD505-2E9C-101B-9397-08002B2CF9AE}" pid="5" name="KSOProductBuildVer">
    <vt:lpwstr>2052-10.1.0.7400</vt:lpwstr>
  </property>
</Properties>
</file>